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C04746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58"/>
              <w:gridCol w:w="2971"/>
            </w:tblGrid>
            <w:tr w:rsidR="00CC44DC" w:rsidTr="000B6F37">
              <w:tc>
                <w:tcPr>
                  <w:tcW w:w="6658" w:type="dxa"/>
                </w:tcPr>
                <w:p w:rsidR="00CC44DC" w:rsidRDefault="00CC44DC" w:rsidP="008B49C5">
                  <w:pPr>
                    <w:spacing w:line="120" w:lineRule="atLeast"/>
                    <w:ind w:firstLine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1" w:type="dxa"/>
                </w:tcPr>
                <w:p w:rsidR="00440298" w:rsidRDefault="00CC44DC" w:rsidP="00CC44DC">
                  <w:pPr>
                    <w:spacing w:line="120" w:lineRule="atLeast"/>
                    <w:ind w:firstLine="0"/>
                    <w:jc w:val="lef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Проект</w:t>
                  </w:r>
                </w:p>
                <w:p w:rsidR="00440298" w:rsidRDefault="00440298" w:rsidP="00CC44DC">
                  <w:pPr>
                    <w:spacing w:line="120" w:lineRule="atLeast"/>
                    <w:ind w:firstLine="0"/>
                    <w:jc w:val="lef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  <w:sdt>
                  <w:sdtPr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alias w:val="подготовлен ДФ"/>
                    <w:tag w:val="подготовлен ДФ"/>
                    <w:id w:val="140780877"/>
                    <w:lock w:val="sdtContentLocked"/>
                    <w:placeholder>
                      <w:docPart w:val="DefaultPlaceholder_1081868574"/>
                    </w:placeholder>
                    <w15:appearance w15:val="hidden"/>
                  </w:sdtPr>
                  <w:sdtEndPr/>
                  <w:sdtContent>
                    <w:p w:rsidR="00CC44DC" w:rsidRDefault="00171088" w:rsidP="00CC44DC">
                      <w:pPr>
                        <w:spacing w:line="120" w:lineRule="atLeast"/>
                        <w:ind w:firstLine="0"/>
                        <w:jc w:val="left"/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п</w:t>
                      </w:r>
                      <w:r w:rsidR="00CC44DC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одготовлен</w:t>
                      </w:r>
                      <w:r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департаментом финансов</w:t>
                      </w:r>
                    </w:p>
                  </w:sdtContent>
                </w:sdt>
              </w:tc>
            </w:tr>
          </w:tbl>
          <w:p w:rsidR="008B49C5" w:rsidRPr="008B49C5" w:rsidRDefault="008B49C5" w:rsidP="008B49C5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sdt>
            <w:sdtPr>
              <w:rPr>
                <w:rFonts w:eastAsia="Times New Roman"/>
                <w:sz w:val="26"/>
                <w:szCs w:val="26"/>
                <w:lang w:eastAsia="ru-RU"/>
              </w:rPr>
              <w:alias w:val="шапка"/>
              <w:tag w:val="шапка"/>
              <w:id w:val="858940999"/>
              <w:lock w:val="sdtContentLocked"/>
              <w:placeholder>
                <w:docPart w:val="DefaultPlaceholder_1081868574"/>
              </w:placeholder>
              <w15:appearance w15:val="hidden"/>
            </w:sdtPr>
            <w:sdtEndPr>
              <w:rPr>
                <w:bCs/>
                <w:iCs/>
                <w:sz w:val="30"/>
                <w:szCs w:val="30"/>
              </w:rPr>
            </w:sdtEndPr>
            <w:sdtContent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МУНИЦИПАЛЬНОЕ  ОБРАЗОВАНИЕ</w:t>
                </w:r>
              </w:p>
              <w:p w:rsidR="008B49C5" w:rsidRDefault="008B49C5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3C14EA" w:rsidRPr="003C14EA" w:rsidRDefault="003C14EA" w:rsidP="008B49C5">
                <w:pPr>
                  <w:ind w:firstLine="0"/>
                  <w:jc w:val="center"/>
                  <w:rPr>
                    <w:rFonts w:eastAsia="Times New Roman"/>
                    <w:sz w:val="24"/>
                    <w:lang w:eastAsia="ru-RU"/>
                  </w:rPr>
                </w:pPr>
                <w:r w:rsidRPr="003C14EA">
                  <w:rPr>
                    <w:rFonts w:eastAsia="Times New Roman"/>
                    <w:sz w:val="24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7A32AC" w:rsidRDefault="008B49C5" w:rsidP="007A32AC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</w:sdtContent>
          </w:sdt>
        </w:tc>
      </w:tr>
    </w:tbl>
    <w:sdt>
      <w:sdtPr>
        <w:rPr>
          <w:rFonts w:eastAsia="Times New Roman"/>
          <w:szCs w:val="20"/>
          <w:lang w:val="x-none" w:eastAsia="x-none"/>
        </w:rPr>
        <w:alias w:val="2 строки"/>
        <w:tag w:val="2 строки"/>
        <w:id w:val="-1341008853"/>
        <w:lock w:val="sdtContentLocked"/>
        <w:placeholder>
          <w:docPart w:val="DefaultPlaceholder_1081868574"/>
        </w:placeholder>
        <w15:appearance w15:val="hidden"/>
      </w:sdtPr>
      <w:sdtEndPr/>
      <w:sdtContent>
        <w:p w:rsidR="006D708F" w:rsidRDefault="006D708F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  <w:p w:rsidR="007A32AC" w:rsidRDefault="00923351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</w:sdtContent>
    </w:sdt>
    <w:tbl>
      <w:tblPr>
        <w:tblW w:w="0" w:type="auto"/>
        <w:tblLook w:val="04A0" w:firstRow="1" w:lastRow="0" w:firstColumn="1" w:lastColumn="0" w:noHBand="0" w:noVBand="1"/>
      </w:tblPr>
      <w:tblGrid>
        <w:gridCol w:w="5103"/>
      </w:tblGrid>
      <w:tr w:rsidR="006D708F" w:rsidRPr="0040383E" w:rsidTr="00C62682">
        <w:trPr>
          <w:trHeight w:val="248"/>
        </w:trPr>
        <w:tc>
          <w:tcPr>
            <w:tcW w:w="5103" w:type="dxa"/>
            <w:shd w:val="clear" w:color="auto" w:fill="auto"/>
          </w:tcPr>
          <w:p w:rsidR="006D708F" w:rsidRPr="00957E32" w:rsidRDefault="006D708F" w:rsidP="00957E32">
            <w:pPr>
              <w:ind w:firstLine="0"/>
              <w:jc w:val="left"/>
              <w:rPr>
                <w:rFonts w:eastAsia="Times New Roman"/>
                <w:szCs w:val="20"/>
                <w:lang w:eastAsia="x-none"/>
              </w:rPr>
            </w:pPr>
            <w:r w:rsidRPr="008B49C5">
              <w:rPr>
                <w:rFonts w:eastAsia="Times New Roman"/>
                <w:szCs w:val="20"/>
                <w:lang w:val="x-none" w:eastAsia="x-none"/>
              </w:rPr>
              <w:t xml:space="preserve">О </w:t>
            </w:r>
            <w:r w:rsidR="00957E32">
              <w:rPr>
                <w:rFonts w:eastAsia="Times New Roman"/>
                <w:szCs w:val="20"/>
                <w:lang w:eastAsia="x-none"/>
              </w:rPr>
              <w:t>признании утратившими силу приказов департамента финансов</w:t>
            </w:r>
          </w:p>
        </w:tc>
      </w:tr>
    </w:tbl>
    <w:p w:rsidR="0047580A" w:rsidRPr="008B49C5" w:rsidRDefault="0047580A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957E32" w:rsidRDefault="00957E32" w:rsidP="00957E32">
      <w:pPr>
        <w:rPr>
          <w:lang w:eastAsia="ru-RU"/>
        </w:rPr>
      </w:pPr>
      <w:r>
        <w:t>В соответствии со статьей 59 Устава городского округа город Сургут Ханты-Мансийского автономного округа – Югры, распоряжением Администрации города от 30.12.2005 № 3686 «Об утверждении Регламента Администрации города» в целях приведения нормативных правовых актов департамента финансов Администрации города в соответствие с действующим законодательством</w:t>
      </w:r>
    </w:p>
    <w:p w:rsidR="008B49C5" w:rsidRPr="008B49C5" w:rsidRDefault="008B49C5" w:rsidP="00957E32">
      <w:pPr>
        <w:ind w:firstLine="0"/>
        <w:rPr>
          <w:rFonts w:eastAsia="Times New Roman"/>
          <w:szCs w:val="24"/>
          <w:lang w:eastAsia="ru-RU"/>
        </w:rPr>
      </w:pPr>
    </w:p>
    <w:p w:rsidR="008B49C5" w:rsidRDefault="008B49C5" w:rsidP="008B49C5">
      <w:pPr>
        <w:jc w:val="left"/>
        <w:rPr>
          <w:rFonts w:eastAsia="Times New Roman"/>
          <w:b/>
          <w:szCs w:val="24"/>
          <w:lang w:eastAsia="ru-RU"/>
        </w:rPr>
      </w:pPr>
      <w:r w:rsidRPr="008B49C5">
        <w:rPr>
          <w:rFonts w:eastAsia="Times New Roman"/>
          <w:b/>
          <w:szCs w:val="24"/>
          <w:lang w:eastAsia="ru-RU"/>
        </w:rPr>
        <w:t>ПРИКАЗЫВАЮ:</w:t>
      </w:r>
    </w:p>
    <w:p w:rsidR="00957E32" w:rsidRDefault="00957E32" w:rsidP="008B49C5">
      <w:pPr>
        <w:jc w:val="left"/>
        <w:rPr>
          <w:rFonts w:eastAsia="Times New Roman"/>
          <w:b/>
          <w:szCs w:val="24"/>
          <w:lang w:eastAsia="ru-RU"/>
        </w:rPr>
      </w:pPr>
    </w:p>
    <w:p w:rsidR="00957E32" w:rsidRDefault="00957E32" w:rsidP="00CA7F54"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1. Признать утратившими силу приказы департамента финансов:</w:t>
      </w:r>
    </w:p>
    <w:p w:rsidR="00CA7F54" w:rsidRDefault="00957E32" w:rsidP="00CA7F54"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-</w:t>
      </w:r>
      <w:r w:rsidR="00CA7F54">
        <w:rPr>
          <w:rFonts w:eastAsia="Times New Roman"/>
          <w:szCs w:val="24"/>
          <w:lang w:eastAsia="ru-RU"/>
        </w:rPr>
        <w:t xml:space="preserve"> от 27.12.2010 № 267 «О Порядке перечисления остатков средств муниципальных бюджетных учреждений со счёта для учёта операций                                со средствами муниципальных бюджетных учреждений в бюджет </w:t>
      </w:r>
      <w:proofErr w:type="gramStart"/>
      <w:r w:rsidR="00CA7F54">
        <w:rPr>
          <w:rFonts w:eastAsia="Times New Roman"/>
          <w:szCs w:val="24"/>
          <w:lang w:eastAsia="ru-RU"/>
        </w:rPr>
        <w:t xml:space="preserve">города,   </w:t>
      </w:r>
      <w:proofErr w:type="gramEnd"/>
      <w:r w:rsidR="00CA7F54">
        <w:rPr>
          <w:rFonts w:eastAsia="Times New Roman"/>
          <w:szCs w:val="24"/>
          <w:lang w:eastAsia="ru-RU"/>
        </w:rPr>
        <w:t xml:space="preserve">                                                                                                                         а также их возврата на указанный счет»;</w:t>
      </w:r>
    </w:p>
    <w:p w:rsidR="00957E32" w:rsidRDefault="00CA7F54" w:rsidP="00CA7F54"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от 22.06.2018 № 08-ПО-145/18-0 «О несении изменений в приказ департамента финансов от 27.12.2010 № 267 «О Порядке перечисления остатков средств муниципальных бюджетных учреждений со счёта для учёта операций                                со средствами муниципальных бюджетных учреждений в бюджет </w:t>
      </w:r>
      <w:proofErr w:type="gramStart"/>
      <w:r>
        <w:rPr>
          <w:rFonts w:eastAsia="Times New Roman"/>
          <w:szCs w:val="24"/>
          <w:lang w:eastAsia="ru-RU"/>
        </w:rPr>
        <w:t xml:space="preserve">города,   </w:t>
      </w:r>
      <w:proofErr w:type="gramEnd"/>
      <w:r>
        <w:rPr>
          <w:rFonts w:eastAsia="Times New Roman"/>
          <w:szCs w:val="24"/>
          <w:lang w:eastAsia="ru-RU"/>
        </w:rPr>
        <w:t xml:space="preserve">                                                                                                            а та</w:t>
      </w:r>
      <w:r w:rsidR="000D29CD">
        <w:rPr>
          <w:rFonts w:eastAsia="Times New Roman"/>
          <w:szCs w:val="24"/>
          <w:lang w:eastAsia="ru-RU"/>
        </w:rPr>
        <w:t>кже их возврата на указанный счё</w:t>
      </w:r>
      <w:r>
        <w:rPr>
          <w:rFonts w:eastAsia="Times New Roman"/>
          <w:szCs w:val="24"/>
          <w:lang w:eastAsia="ru-RU"/>
        </w:rPr>
        <w:t>т»;</w:t>
      </w:r>
    </w:p>
    <w:p w:rsidR="00CA7F54" w:rsidRDefault="00CA7F54" w:rsidP="00CA7F54"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- от 03.12.2020 № 08-03-417/0 «О внесении изменения в приказ департамента финансов от 27.12.2010 № 267 «О Порядке перечисления остатков средств муниципальных бюджетных и автономных учреждений со счетов департамента финансов по учету денежных средств организаций, не являющихся участниками бюджетного процесса в бюджет города,                                                                                            а также их возврата на указанные счета» и приостановлении действия некоторых его положений».</w:t>
      </w:r>
    </w:p>
    <w:p w:rsidR="00CA7F54" w:rsidRDefault="00CA7F54" w:rsidP="00CA7F54">
      <w:pPr>
        <w:rPr>
          <w:rFonts w:eastAsia="Times New Roman"/>
          <w:szCs w:val="24"/>
          <w:lang w:eastAsia="ru-RU"/>
        </w:rPr>
      </w:pPr>
    </w:p>
    <w:p w:rsidR="00CA7F54" w:rsidRPr="00957E32" w:rsidRDefault="00CA7F54" w:rsidP="00CA7F54">
      <w:pPr>
        <w:rPr>
          <w:rFonts w:eastAsia="Times New Roman"/>
          <w:szCs w:val="24"/>
          <w:lang w:eastAsia="ru-RU"/>
        </w:rPr>
      </w:pPr>
    </w:p>
    <w:p w:rsidR="00CA7F54" w:rsidRDefault="00CA7F54" w:rsidP="00CA7F54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 Настоящий приказ вступает в силу после его официального опубликования.</w:t>
      </w:r>
    </w:p>
    <w:p w:rsidR="00175A38" w:rsidRDefault="00CA7F54" w:rsidP="00CA7F54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 </w:t>
      </w:r>
      <w:r w:rsidR="00175A38">
        <w:rPr>
          <w:rFonts w:eastAsia="Times New Roman"/>
          <w:lang w:eastAsia="ru-RU"/>
        </w:rPr>
        <w:t>Управлению исполнения расходов предоставить настоящий приказ:</w:t>
      </w:r>
    </w:p>
    <w:p w:rsidR="000D29CD" w:rsidRPr="000D29CD" w:rsidRDefault="000D29CD" w:rsidP="000D29CD">
      <w:r>
        <w:rPr>
          <w:rFonts w:eastAsia="Times New Roman"/>
          <w:lang w:eastAsia="ru-RU"/>
        </w:rPr>
        <w:t>-</w:t>
      </w:r>
      <w:r w:rsidR="0060386B">
        <w:rPr>
          <w:rFonts w:eastAsia="Times New Roman"/>
          <w:lang w:eastAsia="ru-RU"/>
        </w:rPr>
        <w:t xml:space="preserve"> </w:t>
      </w:r>
      <w:r w:rsidRPr="00392275">
        <w:t xml:space="preserve">в управление документационного и организационного обеспечения Администрации города для направления в регистр муниципальных нормативных правовых актов Ханты-Мансийского автономного округа – Югры; </w:t>
      </w:r>
    </w:p>
    <w:p w:rsidR="00175A38" w:rsidRPr="00AF1A6C" w:rsidRDefault="00175A38" w:rsidP="00175A38">
      <w:r>
        <w:rPr>
          <w:rFonts w:eastAsia="Times New Roman"/>
          <w:lang w:eastAsia="ru-RU"/>
        </w:rPr>
        <w:t xml:space="preserve">- </w:t>
      </w:r>
      <w:r w:rsidRPr="00AF1A6C">
        <w:t>в муниципальное казенное учреждение «Наш город»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для опубликования в газете «</w:t>
      </w:r>
      <w:proofErr w:type="spellStart"/>
      <w:r w:rsidRPr="00AF1A6C">
        <w:t>Сургутские</w:t>
      </w:r>
      <w:proofErr w:type="spellEnd"/>
      <w:r w:rsidRPr="00AF1A6C">
        <w:t xml:space="preserve"> ведомости»;</w:t>
      </w:r>
    </w:p>
    <w:p w:rsidR="00175A38" w:rsidRPr="001354A7" w:rsidRDefault="00175A38" w:rsidP="00175A38">
      <w:r w:rsidRPr="00AF1A6C">
        <w:t xml:space="preserve">- в </w:t>
      </w:r>
      <w:proofErr w:type="spellStart"/>
      <w:r w:rsidRPr="00AF1A6C">
        <w:t>справочно</w:t>
      </w:r>
      <w:proofErr w:type="spellEnd"/>
      <w:r w:rsidRPr="00AF1A6C">
        <w:t xml:space="preserve"> – правовые системы.</w:t>
      </w:r>
    </w:p>
    <w:p w:rsidR="00175A38" w:rsidRDefault="00175A38" w:rsidP="00175A38">
      <w:pPr>
        <w:tabs>
          <w:tab w:val="left" w:pos="709"/>
        </w:tabs>
        <w:ind w:firstLine="567"/>
      </w:pPr>
      <w:r>
        <w:t xml:space="preserve">  4. </w:t>
      </w:r>
      <w:r w:rsidRPr="00C246FB">
        <w:t xml:space="preserve">Контроль за выполнением настоящего приказа возложить </w:t>
      </w:r>
      <w:r w:rsidRPr="00C246FB">
        <w:br/>
        <w:t xml:space="preserve">на заместителя директора департамента финансов </w:t>
      </w:r>
      <w:proofErr w:type="spellStart"/>
      <w:r w:rsidRPr="00C246FB">
        <w:t>Смолдыреву</w:t>
      </w:r>
      <w:proofErr w:type="spellEnd"/>
      <w:r w:rsidRPr="00C246FB">
        <w:t xml:space="preserve"> С.Б.</w:t>
      </w:r>
    </w:p>
    <w:p w:rsidR="00175A38" w:rsidRDefault="00175A38" w:rsidP="00175A38">
      <w:pPr>
        <w:rPr>
          <w:rFonts w:eastAsia="Times New Roman"/>
          <w:lang w:eastAsia="ru-RU"/>
        </w:rPr>
      </w:pPr>
    </w:p>
    <w:p w:rsidR="00175A38" w:rsidRDefault="00175A38" w:rsidP="00175A38">
      <w:pPr>
        <w:rPr>
          <w:rFonts w:eastAsia="Times New Roman"/>
          <w:lang w:eastAsia="ru-RU"/>
        </w:rPr>
      </w:pPr>
    </w:p>
    <w:p w:rsidR="00175A38" w:rsidRPr="00C62682" w:rsidRDefault="00175A38" w:rsidP="00175A38">
      <w:pPr>
        <w:rPr>
          <w:rFonts w:eastAsia="Times New Roman"/>
          <w:lang w:eastAsia="ru-RU"/>
        </w:rPr>
      </w:pPr>
    </w:p>
    <w:p w:rsidR="00175A38" w:rsidRPr="008B49C5" w:rsidRDefault="00175A38" w:rsidP="00175A38">
      <w:pPr>
        <w:ind w:firstLine="0"/>
        <w:jc w:val="left"/>
        <w:rPr>
          <w:rFonts w:eastAsia="Times New Roman"/>
          <w:lang w:eastAsia="x-none"/>
        </w:rPr>
      </w:pPr>
      <w:r w:rsidRPr="008B49C5">
        <w:rPr>
          <w:rFonts w:eastAsia="Times New Roman"/>
          <w:lang w:eastAsia="x-none"/>
        </w:rPr>
        <w:t>Д</w:t>
      </w:r>
      <w:proofErr w:type="spellStart"/>
      <w:r w:rsidRPr="008B49C5">
        <w:rPr>
          <w:rFonts w:eastAsia="Times New Roman"/>
          <w:lang w:val="x-none" w:eastAsia="x-none"/>
        </w:rPr>
        <w:t>иректо</w:t>
      </w:r>
      <w:r w:rsidRPr="008B49C5">
        <w:rPr>
          <w:rFonts w:eastAsia="Times New Roman"/>
          <w:lang w:eastAsia="x-none"/>
        </w:rPr>
        <w:t>р</w:t>
      </w:r>
      <w:proofErr w:type="spellEnd"/>
      <w:r w:rsidRPr="008B49C5">
        <w:rPr>
          <w:rFonts w:eastAsia="Times New Roman"/>
          <w:lang w:eastAsia="x-none"/>
        </w:rPr>
        <w:t xml:space="preserve"> департамента    </w:t>
      </w:r>
      <w:r w:rsidRPr="008B49C5">
        <w:rPr>
          <w:rFonts w:eastAsia="Times New Roman"/>
          <w:lang w:val="x-none" w:eastAsia="x-none"/>
        </w:rPr>
        <w:t xml:space="preserve">                      </w:t>
      </w:r>
      <w:r w:rsidRPr="008B49C5">
        <w:rPr>
          <w:rFonts w:eastAsia="Times New Roman"/>
          <w:lang w:eastAsia="x-none"/>
        </w:rPr>
        <w:t xml:space="preserve">                            </w:t>
      </w:r>
      <w:r w:rsidRPr="008B49C5">
        <w:rPr>
          <w:rFonts w:eastAsia="Times New Roman"/>
          <w:lang w:val="x-none" w:eastAsia="x-none"/>
        </w:rPr>
        <w:t xml:space="preserve">      </w:t>
      </w:r>
      <w:r w:rsidRPr="008B49C5">
        <w:rPr>
          <w:rFonts w:eastAsia="Times New Roman"/>
          <w:lang w:eastAsia="x-none"/>
        </w:rPr>
        <w:t xml:space="preserve">          </w:t>
      </w:r>
      <w:r w:rsidRPr="008B49C5">
        <w:rPr>
          <w:rFonts w:eastAsia="Times New Roman"/>
          <w:lang w:val="x-none" w:eastAsia="x-none"/>
        </w:rPr>
        <w:t xml:space="preserve"> </w:t>
      </w:r>
      <w:r>
        <w:rPr>
          <w:rFonts w:eastAsia="Times New Roman"/>
          <w:lang w:eastAsia="x-none"/>
        </w:rPr>
        <w:t>М.А. Новикова</w:t>
      </w:r>
    </w:p>
    <w:p w:rsidR="00962F17" w:rsidRDefault="00962F17" w:rsidP="00175A38">
      <w:pPr>
        <w:rPr>
          <w:rFonts w:eastAsia="Times New Roman"/>
          <w:bCs/>
          <w:szCs w:val="20"/>
          <w:lang w:eastAsia="x-none"/>
        </w:rPr>
        <w:sectPr w:rsidR="00962F17" w:rsidSect="00131F38">
          <w:headerReference w:type="default" r:id="rId7"/>
          <w:footerReference w:type="default" r:id="rId8"/>
          <w:pgSz w:w="11907" w:h="16840" w:code="9"/>
          <w:pgMar w:top="1134" w:right="567" w:bottom="1134" w:left="1701" w:header="567" w:footer="567" w:gutter="0"/>
          <w:cols w:space="708"/>
          <w:noEndnote/>
          <w:docGrid w:linePitch="381"/>
        </w:sectPr>
      </w:pPr>
    </w:p>
    <w:p w:rsidR="008B49C5" w:rsidRPr="008B49C5" w:rsidRDefault="008B49C5" w:rsidP="008B49C5">
      <w:pPr>
        <w:ind w:right="96" w:firstLine="0"/>
        <w:rPr>
          <w:rFonts w:eastAsia="Times New Roman"/>
          <w:szCs w:val="20"/>
          <w:lang w:val="x-none" w:eastAsia="x-none"/>
        </w:rPr>
      </w:pPr>
      <w:r w:rsidRPr="008B49C5">
        <w:rPr>
          <w:rFonts w:eastAsia="Times New Roman"/>
          <w:bCs/>
          <w:szCs w:val="20"/>
          <w:lang w:val="x-none" w:eastAsia="x-none"/>
        </w:rPr>
        <w:lastRenderedPageBreak/>
        <w:t>СОГЛАСОВАНО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8"/>
        <w:gridCol w:w="2549"/>
        <w:gridCol w:w="1540"/>
        <w:gridCol w:w="1609"/>
      </w:tblGrid>
      <w:tr w:rsidR="007F040E" w:rsidRPr="008B49C5" w:rsidTr="0026494D">
        <w:trPr>
          <w:trHeight w:val="973"/>
        </w:trPr>
        <w:tc>
          <w:tcPr>
            <w:tcW w:w="2206" w:type="pct"/>
            <w:vAlign w:val="center"/>
          </w:tcPr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2"/>
                <w:szCs w:val="20"/>
                <w:lang w:eastAsia="ru-RU"/>
              </w:rPr>
              <w:t>Должность, Ф.И.О.</w:t>
            </w:r>
          </w:p>
        </w:tc>
        <w:tc>
          <w:tcPr>
            <w:tcW w:w="1250" w:type="pct"/>
            <w:vAlign w:val="center"/>
          </w:tcPr>
          <w:p w:rsidR="007F040E" w:rsidRPr="008B49C5" w:rsidRDefault="007F040E" w:rsidP="0026494D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Подпись</w:t>
            </w:r>
          </w:p>
          <w:p w:rsidR="007F040E" w:rsidRPr="008B49C5" w:rsidRDefault="007F040E" w:rsidP="0026494D">
            <w:pPr>
              <w:ind w:right="96"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(возможные</w:t>
            </w:r>
          </w:p>
          <w:p w:rsidR="007F040E" w:rsidRPr="008B49C5" w:rsidRDefault="007F040E" w:rsidP="0026494D">
            <w:pPr>
              <w:ind w:right="96"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замечания</w:t>
            </w:r>
            <w:r w:rsidRPr="008B49C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44" w:type="pct"/>
            <w:gridSpan w:val="2"/>
          </w:tcPr>
          <w:p w:rsidR="007F040E" w:rsidRPr="008B49C5" w:rsidRDefault="007F040E" w:rsidP="0026494D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Дата согласования документов</w:t>
            </w:r>
          </w:p>
        </w:tc>
      </w:tr>
      <w:tr w:rsidR="007F040E" w:rsidRPr="008B49C5" w:rsidTr="0026494D">
        <w:trPr>
          <w:trHeight w:val="536"/>
        </w:trPr>
        <w:tc>
          <w:tcPr>
            <w:tcW w:w="2206" w:type="pct"/>
            <w:vAlign w:val="center"/>
          </w:tcPr>
          <w:p w:rsidR="007F040E" w:rsidRPr="008B49C5" w:rsidRDefault="007F040E" w:rsidP="0026494D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Заместитель директора</w:t>
            </w:r>
          </w:p>
          <w:p w:rsidR="007F040E" w:rsidRPr="008B49C5" w:rsidRDefault="007F040E" w:rsidP="0026494D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Е.А. Хрусталева </w:t>
            </w:r>
          </w:p>
        </w:tc>
        <w:tc>
          <w:tcPr>
            <w:tcW w:w="1250" w:type="pct"/>
            <w:vAlign w:val="center"/>
          </w:tcPr>
          <w:p w:rsidR="007F040E" w:rsidRPr="008B49C5" w:rsidRDefault="007F040E" w:rsidP="0026494D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  <w:tr w:rsidR="007F040E" w:rsidRPr="008B49C5" w:rsidTr="0026494D">
        <w:trPr>
          <w:trHeight w:val="536"/>
        </w:trPr>
        <w:tc>
          <w:tcPr>
            <w:tcW w:w="2206" w:type="pct"/>
            <w:vAlign w:val="center"/>
          </w:tcPr>
          <w:p w:rsidR="007F040E" w:rsidRPr="008B49C5" w:rsidRDefault="007F040E" w:rsidP="0026494D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Заместитель директора</w:t>
            </w:r>
          </w:p>
          <w:p w:rsidR="007F040E" w:rsidRPr="008B49C5" w:rsidRDefault="007F040E" w:rsidP="0026494D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С.Б. Смолдырева </w:t>
            </w:r>
          </w:p>
        </w:tc>
        <w:tc>
          <w:tcPr>
            <w:tcW w:w="1250" w:type="pct"/>
            <w:vAlign w:val="center"/>
          </w:tcPr>
          <w:p w:rsidR="007F040E" w:rsidRPr="008B49C5" w:rsidRDefault="007F040E" w:rsidP="0026494D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  <w:tr w:rsidR="007F040E" w:rsidRPr="008B49C5" w:rsidTr="0026494D">
        <w:trPr>
          <w:trHeight w:val="536"/>
        </w:trPr>
        <w:tc>
          <w:tcPr>
            <w:tcW w:w="2206" w:type="pct"/>
            <w:vAlign w:val="center"/>
          </w:tcPr>
          <w:p w:rsidR="007F040E" w:rsidRPr="008B49C5" w:rsidRDefault="007F040E" w:rsidP="0026494D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Начальник управления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исполнения расходов</w:t>
            </w:r>
          </w:p>
          <w:p w:rsidR="007F040E" w:rsidRPr="008B49C5" w:rsidRDefault="007F040E" w:rsidP="0026494D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Н.Г. Долгушева </w:t>
            </w:r>
          </w:p>
        </w:tc>
        <w:tc>
          <w:tcPr>
            <w:tcW w:w="1250" w:type="pct"/>
            <w:vAlign w:val="center"/>
          </w:tcPr>
          <w:p w:rsidR="007F040E" w:rsidRPr="008B49C5" w:rsidRDefault="007F040E" w:rsidP="0026494D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7F040E" w:rsidRPr="008B49C5" w:rsidRDefault="007F040E" w:rsidP="0026494D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  <w:tr w:rsidR="0040363F" w:rsidRPr="008B49C5" w:rsidTr="00F60820">
        <w:trPr>
          <w:trHeight w:val="536"/>
        </w:trPr>
        <w:tc>
          <w:tcPr>
            <w:tcW w:w="2206" w:type="pct"/>
            <w:vAlign w:val="center"/>
          </w:tcPr>
          <w:p w:rsidR="0040363F" w:rsidRPr="008B49C5" w:rsidRDefault="0040363F" w:rsidP="00F60820">
            <w:pPr>
              <w:ind w:right="-121"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Правовое управление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0" w:type="pct"/>
            <w:vAlign w:val="center"/>
          </w:tcPr>
          <w:p w:rsidR="0040363F" w:rsidRPr="008B49C5" w:rsidRDefault="0040363F" w:rsidP="00F60820">
            <w:pPr>
              <w:ind w:right="-121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755" w:type="pct"/>
          </w:tcPr>
          <w:p w:rsidR="0040363F" w:rsidRPr="008B49C5" w:rsidRDefault="0040363F" w:rsidP="00F60820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Дата </w:t>
            </w:r>
            <w:proofErr w:type="spellStart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вх</w:t>
            </w:r>
            <w:proofErr w:type="spellEnd"/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.</w:t>
            </w:r>
          </w:p>
          <w:p w:rsidR="0040363F" w:rsidRPr="008B49C5" w:rsidRDefault="0040363F" w:rsidP="00F60820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  <w:tc>
          <w:tcPr>
            <w:tcW w:w="789" w:type="pct"/>
          </w:tcPr>
          <w:p w:rsidR="0040363F" w:rsidRPr="008B49C5" w:rsidRDefault="0040363F" w:rsidP="00F60820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Дата исх.</w:t>
            </w:r>
          </w:p>
          <w:p w:rsidR="0040363F" w:rsidRPr="008B49C5" w:rsidRDefault="0040363F" w:rsidP="00F60820">
            <w:pPr>
              <w:ind w:right="-121" w:firstLine="0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0"/>
                <w:lang w:eastAsia="ru-RU"/>
              </w:rPr>
              <w:t>«__.__.__»</w:t>
            </w:r>
          </w:p>
        </w:tc>
      </w:tr>
    </w:tbl>
    <w:p w:rsidR="007F040E" w:rsidRPr="00FC7425" w:rsidRDefault="007F040E" w:rsidP="007F040E">
      <w:pPr>
        <w:ind w:right="96"/>
        <w:rPr>
          <w:rFonts w:eastAsia="Times New Roman"/>
          <w:bCs/>
          <w:szCs w:val="20"/>
          <w:lang w:eastAsia="x-none"/>
        </w:rPr>
      </w:pPr>
    </w:p>
    <w:p w:rsidR="008B49C5" w:rsidRPr="008B49C5" w:rsidRDefault="008B49C5" w:rsidP="008B49C5">
      <w:pPr>
        <w:ind w:firstLine="0"/>
        <w:jc w:val="left"/>
        <w:rPr>
          <w:rFonts w:eastAsia="Times New Roman"/>
          <w:bCs/>
          <w:sz w:val="24"/>
          <w:szCs w:val="24"/>
          <w:lang w:eastAsia="ru-RU"/>
        </w:rPr>
      </w:pPr>
    </w:p>
    <w:p w:rsidR="008B49C5" w:rsidRPr="008B49C5" w:rsidRDefault="008B49C5" w:rsidP="008B49C5">
      <w:pPr>
        <w:tabs>
          <w:tab w:val="left" w:pos="6521"/>
          <w:tab w:val="left" w:pos="6663"/>
        </w:tabs>
        <w:ind w:firstLine="0"/>
        <w:jc w:val="left"/>
        <w:rPr>
          <w:rFonts w:eastAsia="Times New Roman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F838C8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val="en-US"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Default="008B49C5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0386B" w:rsidRDefault="0060386B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0386B" w:rsidRDefault="0060386B" w:rsidP="008B49C5">
      <w:pPr>
        <w:spacing w:line="120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715853">
      <w:pPr>
        <w:spacing w:line="120" w:lineRule="atLeast"/>
        <w:ind w:firstLine="0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8B49C5" w:rsidP="008B49C5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B49C5" w:rsidRDefault="008B49C5" w:rsidP="008B49C5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8B49C5" w:rsidRPr="008B49C5" w:rsidRDefault="007F040E" w:rsidP="008B49C5">
      <w:pPr>
        <w:ind w:firstLine="0"/>
        <w:jc w:val="left"/>
        <w:rPr>
          <w:rFonts w:eastAsia="Times New Roman"/>
          <w:sz w:val="20"/>
          <w:szCs w:val="24"/>
          <w:lang w:eastAsia="ru-RU"/>
        </w:rPr>
      </w:pPr>
      <w:r w:rsidRPr="007F040E">
        <w:rPr>
          <w:rFonts w:eastAsia="Times New Roman"/>
          <w:sz w:val="20"/>
          <w:szCs w:val="24"/>
          <w:lang w:eastAsia="ru-RU"/>
        </w:rPr>
        <w:t>Чепель Наталья Михайловна</w:t>
      </w:r>
    </w:p>
    <w:p w:rsidR="003A49B4" w:rsidRDefault="00210760" w:rsidP="00700275">
      <w:pPr>
        <w:ind w:firstLine="0"/>
        <w:jc w:val="left"/>
        <w:rPr>
          <w:rFonts w:eastAsia="Times New Roman"/>
          <w:sz w:val="20"/>
          <w:szCs w:val="24"/>
          <w:lang w:eastAsia="ru-RU"/>
        </w:rPr>
        <w:sectPr w:rsidR="003A49B4" w:rsidSect="00131F38">
          <w:headerReference w:type="default" r:id="rId9"/>
          <w:pgSz w:w="11907" w:h="16840" w:code="9"/>
          <w:pgMar w:top="1134" w:right="567" w:bottom="1134" w:left="1134" w:header="567" w:footer="567" w:gutter="0"/>
          <w:cols w:space="708"/>
          <w:noEndnote/>
          <w:docGrid w:linePitch="381"/>
        </w:sectPr>
      </w:pPr>
      <w:r>
        <w:rPr>
          <w:rFonts w:eastAsia="Times New Roman"/>
          <w:sz w:val="20"/>
          <w:szCs w:val="24"/>
          <w:lang w:eastAsia="ru-RU"/>
        </w:rPr>
        <w:t xml:space="preserve">тел. (3462) </w:t>
      </w:r>
      <w:r w:rsidR="007F040E">
        <w:rPr>
          <w:rFonts w:eastAsia="Times New Roman"/>
          <w:sz w:val="20"/>
          <w:szCs w:val="24"/>
          <w:lang w:eastAsia="ru-RU"/>
        </w:rPr>
        <w:t>52-20-63</w:t>
      </w:r>
    </w:p>
    <w:p w:rsidR="002E7B9E" w:rsidRDefault="002E7B9E" w:rsidP="00700275">
      <w:pPr>
        <w:ind w:firstLine="0"/>
        <w:jc w:val="center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>ПОЯСНИТЕЛЬНАЯ ЗАПИСКА</w:t>
      </w:r>
    </w:p>
    <w:p w:rsidR="002E7B9E" w:rsidRDefault="002E7B9E" w:rsidP="002E7B9E">
      <w:pPr>
        <w:ind w:firstLine="0"/>
        <w:jc w:val="center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 проекту приказа департамента финансов</w:t>
      </w:r>
      <w:r w:rsidR="00AB3B14">
        <w:rPr>
          <w:rFonts w:eastAsia="Times New Roman"/>
          <w:szCs w:val="24"/>
          <w:lang w:eastAsia="ru-RU"/>
        </w:rPr>
        <w:t xml:space="preserve"> </w:t>
      </w:r>
      <w:r w:rsidR="007F040E">
        <w:rPr>
          <w:rFonts w:eastAsia="Times New Roman"/>
          <w:szCs w:val="24"/>
          <w:lang w:eastAsia="ru-RU"/>
        </w:rPr>
        <w:t>«</w:t>
      </w:r>
      <w:r w:rsidR="007F040E" w:rsidRPr="008B49C5">
        <w:rPr>
          <w:rFonts w:eastAsia="Times New Roman"/>
          <w:szCs w:val="20"/>
          <w:lang w:val="x-none" w:eastAsia="x-none"/>
        </w:rPr>
        <w:t xml:space="preserve">О </w:t>
      </w:r>
      <w:r w:rsidR="007F040E">
        <w:rPr>
          <w:rFonts w:eastAsia="Times New Roman"/>
          <w:szCs w:val="20"/>
          <w:lang w:eastAsia="x-none"/>
        </w:rPr>
        <w:t>признании утратившими силу приказов департамента финансов»</w:t>
      </w:r>
    </w:p>
    <w:p w:rsidR="00BB1720" w:rsidRDefault="00BB1720" w:rsidP="002E7B9E">
      <w:pPr>
        <w:ind w:firstLine="0"/>
        <w:jc w:val="center"/>
        <w:rPr>
          <w:rFonts w:eastAsia="Times New Roman"/>
          <w:szCs w:val="24"/>
          <w:lang w:eastAsia="ru-RU"/>
        </w:rPr>
      </w:pPr>
    </w:p>
    <w:p w:rsidR="00BB1720" w:rsidRDefault="00BB1720" w:rsidP="002E7B9E">
      <w:pPr>
        <w:ind w:firstLine="0"/>
        <w:jc w:val="center"/>
        <w:rPr>
          <w:rFonts w:eastAsia="Times New Roman"/>
          <w:szCs w:val="24"/>
          <w:lang w:eastAsia="ru-RU"/>
        </w:rPr>
      </w:pPr>
    </w:p>
    <w:p w:rsidR="00BB1720" w:rsidRDefault="00BB1720" w:rsidP="00676F87"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соответствии</w:t>
      </w:r>
      <w:r w:rsidR="002F1B19">
        <w:rPr>
          <w:rFonts w:eastAsia="Times New Roman"/>
          <w:szCs w:val="24"/>
          <w:lang w:eastAsia="ru-RU"/>
        </w:rPr>
        <w:t xml:space="preserve"> с </w:t>
      </w:r>
      <w:r w:rsidR="00FE5D2A">
        <w:rPr>
          <w:rFonts w:eastAsia="Times New Roman"/>
          <w:szCs w:val="24"/>
          <w:lang w:eastAsia="ru-RU"/>
        </w:rPr>
        <w:t xml:space="preserve">нормами Бюджетного кодекса Российской Федерации, вступающими в силу с 01.01.2021 департаментом финансов разработан </w:t>
      </w:r>
      <w:r w:rsidR="00676F87">
        <w:rPr>
          <w:rFonts w:eastAsia="Times New Roman"/>
          <w:szCs w:val="24"/>
          <w:lang w:eastAsia="ru-RU"/>
        </w:rPr>
        <w:t>П</w:t>
      </w:r>
      <w:r w:rsidR="00FE5D2A">
        <w:rPr>
          <w:rFonts w:eastAsia="Times New Roman"/>
          <w:szCs w:val="24"/>
          <w:lang w:eastAsia="ru-RU"/>
        </w:rPr>
        <w:t>орядок</w:t>
      </w:r>
      <w:r w:rsidR="00676F87">
        <w:rPr>
          <w:rFonts w:eastAsia="Times New Roman"/>
          <w:szCs w:val="24"/>
          <w:lang w:eastAsia="ru-RU"/>
        </w:rPr>
        <w:t xml:space="preserve"> </w:t>
      </w:r>
      <w:r w:rsidR="00676F87" w:rsidRPr="00676F87">
        <w:rPr>
          <w:rFonts w:eastAsia="Times New Roman"/>
          <w:szCs w:val="24"/>
          <w:lang w:eastAsia="ru-RU"/>
        </w:rPr>
        <w:t>привлечения остатков</w:t>
      </w:r>
      <w:r w:rsidR="00676F87">
        <w:rPr>
          <w:rFonts w:eastAsia="Times New Roman"/>
          <w:szCs w:val="24"/>
          <w:lang w:eastAsia="ru-RU"/>
        </w:rPr>
        <w:t xml:space="preserve"> </w:t>
      </w:r>
      <w:r w:rsidR="00676F87" w:rsidRPr="00676F87">
        <w:rPr>
          <w:rFonts w:eastAsia="Times New Roman"/>
          <w:szCs w:val="24"/>
          <w:lang w:eastAsia="ru-RU"/>
        </w:rPr>
        <w:t>средств на единый счет бюджета муниципального образования городской округ Сургут</w:t>
      </w:r>
      <w:r w:rsidR="00676F87">
        <w:rPr>
          <w:rFonts w:eastAsia="Times New Roman"/>
          <w:szCs w:val="24"/>
          <w:lang w:eastAsia="ru-RU"/>
        </w:rPr>
        <w:t xml:space="preserve"> </w:t>
      </w:r>
      <w:r w:rsidR="00676F87" w:rsidRPr="00676F87">
        <w:rPr>
          <w:rFonts w:eastAsia="Times New Roman"/>
          <w:szCs w:val="24"/>
          <w:lang w:eastAsia="ru-RU"/>
        </w:rPr>
        <w:t>Ханты-Мансийского автономного</w:t>
      </w:r>
      <w:r w:rsidR="00676F87">
        <w:rPr>
          <w:rFonts w:eastAsia="Times New Roman"/>
          <w:szCs w:val="24"/>
          <w:lang w:eastAsia="ru-RU"/>
        </w:rPr>
        <w:t xml:space="preserve"> </w:t>
      </w:r>
      <w:r w:rsidR="00676F87" w:rsidRPr="00676F87">
        <w:rPr>
          <w:rFonts w:eastAsia="Times New Roman"/>
          <w:szCs w:val="24"/>
          <w:lang w:eastAsia="ru-RU"/>
        </w:rPr>
        <w:t>округа – Югры и возврата привлеченных средств</w:t>
      </w:r>
      <w:r w:rsidR="00FE5D2A">
        <w:rPr>
          <w:rFonts w:eastAsia="Times New Roman"/>
          <w:szCs w:val="24"/>
          <w:lang w:eastAsia="ru-RU"/>
        </w:rPr>
        <w:t>, утвержденный</w:t>
      </w:r>
      <w:r w:rsidR="00676F87">
        <w:rPr>
          <w:rFonts w:eastAsia="Times New Roman"/>
          <w:szCs w:val="24"/>
          <w:lang w:eastAsia="ru-RU"/>
        </w:rPr>
        <w:t xml:space="preserve"> постановлением Администрации города </w:t>
      </w:r>
      <w:r w:rsidR="00453457">
        <w:rPr>
          <w:rFonts w:eastAsia="Times New Roman"/>
          <w:szCs w:val="24"/>
          <w:lang w:eastAsia="ru-RU"/>
        </w:rPr>
        <w:t xml:space="preserve">                     </w:t>
      </w:r>
      <w:r w:rsidR="00676F87">
        <w:rPr>
          <w:rFonts w:eastAsia="Times New Roman"/>
          <w:szCs w:val="24"/>
          <w:lang w:eastAsia="ru-RU"/>
        </w:rPr>
        <w:t>от 01.02.2021 № 693</w:t>
      </w:r>
      <w:r w:rsidR="001F46A6">
        <w:rPr>
          <w:rFonts w:eastAsia="Times New Roman"/>
          <w:szCs w:val="24"/>
          <w:lang w:eastAsia="ru-RU"/>
        </w:rPr>
        <w:t xml:space="preserve"> (далее - Порядок привлечения)</w:t>
      </w:r>
      <w:r w:rsidR="00FE5D2A">
        <w:rPr>
          <w:rFonts w:eastAsia="Times New Roman"/>
          <w:szCs w:val="24"/>
          <w:lang w:eastAsia="ru-RU"/>
        </w:rPr>
        <w:t xml:space="preserve">. </w:t>
      </w:r>
    </w:p>
    <w:p w:rsidR="00F671E4" w:rsidRDefault="00F671E4" w:rsidP="00676F87"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В связи с тем</w:t>
      </w:r>
      <w:r w:rsidR="001F46A6">
        <w:rPr>
          <w:rFonts w:eastAsia="Times New Roman"/>
          <w:szCs w:val="24"/>
          <w:lang w:eastAsia="ru-RU"/>
        </w:rPr>
        <w:t>, что процедуры заимствования средств, установленные                                            приказом департамента финансов от 27.12.</w:t>
      </w:r>
      <w:r w:rsidR="003967D2">
        <w:rPr>
          <w:rFonts w:eastAsia="Times New Roman"/>
          <w:szCs w:val="24"/>
          <w:lang w:eastAsia="ru-RU"/>
        </w:rPr>
        <w:t>20</w:t>
      </w:r>
      <w:r w:rsidR="001F46A6">
        <w:rPr>
          <w:rFonts w:eastAsia="Times New Roman"/>
          <w:szCs w:val="24"/>
          <w:lang w:eastAsia="ru-RU"/>
        </w:rPr>
        <w:t xml:space="preserve">10 № 267 </w:t>
      </w:r>
      <w:r w:rsidR="003967D2">
        <w:rPr>
          <w:rFonts w:eastAsia="Times New Roman"/>
          <w:szCs w:val="24"/>
          <w:lang w:eastAsia="ru-RU"/>
        </w:rPr>
        <w:t xml:space="preserve">«О Порядке  перечисления остатков средств  муниципальных бюджетных и автономных учреждений со  счетов департамента финансов по  учету  денежных средств  организаций, не  являющихся участниками бюджетного процесса в бюджет города,                                                                                            а также их возврата на указанные счета» </w:t>
      </w:r>
      <w:r w:rsidR="001F46A6">
        <w:rPr>
          <w:rFonts w:eastAsia="Times New Roman"/>
          <w:szCs w:val="24"/>
          <w:lang w:eastAsia="ru-RU"/>
        </w:rPr>
        <w:t xml:space="preserve">дублируют процедуры Порядка привлечения, данный приказ предлагается признать утратившим силу. </w:t>
      </w:r>
    </w:p>
    <w:p w:rsidR="00565C3C" w:rsidRDefault="00565C3C" w:rsidP="00676F87">
      <w:pPr>
        <w:rPr>
          <w:rFonts w:eastAsia="Times New Roman"/>
          <w:szCs w:val="24"/>
          <w:lang w:eastAsia="ru-RU"/>
        </w:rPr>
      </w:pPr>
    </w:p>
    <w:p w:rsidR="0018789A" w:rsidRDefault="0018789A" w:rsidP="00BB1720">
      <w:pPr>
        <w:ind w:firstLine="0"/>
        <w:rPr>
          <w:rFonts w:eastAsia="Times New Roman"/>
          <w:szCs w:val="24"/>
          <w:lang w:eastAsia="ru-RU"/>
        </w:rPr>
      </w:pPr>
    </w:p>
    <w:p w:rsidR="0018789A" w:rsidRDefault="0018789A" w:rsidP="00BB1720">
      <w:pPr>
        <w:ind w:firstLine="0"/>
        <w:rPr>
          <w:rFonts w:eastAsia="Times New Roman"/>
          <w:szCs w:val="24"/>
          <w:lang w:eastAsia="ru-RU"/>
        </w:rPr>
      </w:pPr>
    </w:p>
    <w:p w:rsidR="00453457" w:rsidRDefault="00453457" w:rsidP="00BB1720">
      <w:pPr>
        <w:ind w:firstLine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Начальник отдела кассовых выплат</w:t>
      </w:r>
    </w:p>
    <w:p w:rsidR="00453457" w:rsidRDefault="00453457" w:rsidP="00BB1720">
      <w:pPr>
        <w:ind w:firstLine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бюджетных и автономных учреждений</w:t>
      </w:r>
    </w:p>
    <w:p w:rsidR="0018789A" w:rsidRDefault="00453457" w:rsidP="00BB1720">
      <w:pPr>
        <w:ind w:firstLine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управления исполнения расходов</w:t>
      </w:r>
      <w:r w:rsidR="0018789A">
        <w:rPr>
          <w:rFonts w:eastAsia="Times New Roman"/>
          <w:szCs w:val="24"/>
          <w:lang w:eastAsia="ru-RU"/>
        </w:rPr>
        <w:t xml:space="preserve">       </w:t>
      </w:r>
      <w:r w:rsidR="0018789A">
        <w:rPr>
          <w:rFonts w:eastAsia="Times New Roman"/>
          <w:szCs w:val="24"/>
          <w:lang w:eastAsia="ru-RU"/>
        </w:rPr>
        <w:tab/>
      </w:r>
      <w:r w:rsidR="0018789A">
        <w:rPr>
          <w:rFonts w:eastAsia="Times New Roman"/>
          <w:szCs w:val="24"/>
          <w:lang w:eastAsia="ru-RU"/>
        </w:rPr>
        <w:tab/>
      </w:r>
      <w:r w:rsidR="0018789A">
        <w:rPr>
          <w:rFonts w:eastAsia="Times New Roman"/>
          <w:szCs w:val="24"/>
          <w:lang w:eastAsia="ru-RU"/>
        </w:rPr>
        <w:tab/>
      </w:r>
      <w:r w:rsidR="0018789A">
        <w:rPr>
          <w:rFonts w:eastAsia="Times New Roman"/>
          <w:szCs w:val="24"/>
          <w:lang w:eastAsia="ru-RU"/>
        </w:rPr>
        <w:tab/>
        <w:t xml:space="preserve">  </w:t>
      </w:r>
      <w:r w:rsidR="00D26E58">
        <w:rPr>
          <w:rFonts w:eastAsia="Times New Roman"/>
          <w:szCs w:val="24"/>
          <w:lang w:eastAsia="ru-RU"/>
        </w:rPr>
        <w:t xml:space="preserve">      </w:t>
      </w:r>
      <w:r>
        <w:rPr>
          <w:rFonts w:eastAsia="Times New Roman"/>
          <w:szCs w:val="24"/>
          <w:lang w:eastAsia="ru-RU"/>
        </w:rPr>
        <w:t xml:space="preserve">             </w:t>
      </w:r>
      <w:r w:rsidR="00D26E58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Н.М. Чепель</w:t>
      </w:r>
    </w:p>
    <w:p w:rsidR="0018789A" w:rsidRDefault="0018789A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453457" w:rsidP="00BB1720">
      <w:pPr>
        <w:ind w:firstLine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</w:t>
      </w:r>
      <w:r w:rsidR="0060386B">
        <w:rPr>
          <w:rFonts w:eastAsia="Times New Roman"/>
          <w:szCs w:val="24"/>
          <w:lang w:eastAsia="ru-RU"/>
        </w:rPr>
        <w:t>2</w:t>
      </w:r>
      <w:r>
        <w:rPr>
          <w:rFonts w:eastAsia="Times New Roman"/>
          <w:szCs w:val="24"/>
          <w:lang w:eastAsia="ru-RU"/>
        </w:rPr>
        <w:t>.02.2021</w:t>
      </w: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p w:rsidR="00FB2548" w:rsidRDefault="00FB2548" w:rsidP="00BB1720">
      <w:pPr>
        <w:ind w:firstLine="0"/>
        <w:rPr>
          <w:rFonts w:eastAsia="Times New Roman"/>
          <w:szCs w:val="24"/>
          <w:lang w:eastAsia="ru-RU"/>
        </w:rPr>
      </w:pPr>
    </w:p>
    <w:sectPr w:rsidR="00FB2548" w:rsidSect="00131F38">
      <w:headerReference w:type="default" r:id="rId10"/>
      <w:pgSz w:w="11907" w:h="16840" w:code="9"/>
      <w:pgMar w:top="1134" w:right="567" w:bottom="1134" w:left="1134" w:header="567" w:footer="567" w:gutter="0"/>
      <w:pgNumType w:start="3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351" w:rsidRDefault="00923351" w:rsidP="00D94123">
      <w:r>
        <w:separator/>
      </w:r>
    </w:p>
  </w:endnote>
  <w:endnote w:type="continuationSeparator" w:id="0">
    <w:p w:rsidR="00923351" w:rsidRDefault="00923351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F38" w:rsidRDefault="00131F38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351" w:rsidRDefault="00923351" w:rsidP="00D94123">
      <w:r>
        <w:separator/>
      </w:r>
    </w:p>
  </w:footnote>
  <w:footnote w:type="continuationSeparator" w:id="0">
    <w:p w:rsidR="00923351" w:rsidRDefault="00923351" w:rsidP="00D9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29E" w:rsidRPr="003D31D8" w:rsidRDefault="008E029E" w:rsidP="008E029E">
    <w:pPr>
      <w:pStyle w:val="a6"/>
      <w:ind w:firstLine="0"/>
      <w:jc w:val="center"/>
      <w:rPr>
        <w:sz w:val="20"/>
      </w:rPr>
    </w:pPr>
    <w:r w:rsidRPr="00CD6AF8">
      <w:rPr>
        <w:sz w:val="20"/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533" w:rsidRPr="00D37ACE" w:rsidRDefault="00806533">
    <w:pPr>
      <w:pStyle w:val="a6"/>
      <w:jc w:val="center"/>
      <w:rPr>
        <w:sz w:val="20"/>
      </w:rPr>
    </w:pPr>
  </w:p>
  <w:p w:rsidR="003D31D8" w:rsidRPr="00806533" w:rsidRDefault="003D31D8" w:rsidP="008E029E">
    <w:pPr>
      <w:pStyle w:val="a6"/>
      <w:ind w:firstLine="0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106965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806533" w:rsidRPr="00806533" w:rsidRDefault="00806533">
        <w:pPr>
          <w:pStyle w:val="a6"/>
          <w:jc w:val="center"/>
          <w:rPr>
            <w:sz w:val="22"/>
          </w:rPr>
        </w:pPr>
        <w:r w:rsidRPr="00806533">
          <w:rPr>
            <w:sz w:val="22"/>
          </w:rPr>
          <w:fldChar w:fldCharType="begin"/>
        </w:r>
        <w:r w:rsidRPr="00806533">
          <w:rPr>
            <w:sz w:val="22"/>
          </w:rPr>
          <w:instrText>PAGE   \* MERGEFORMAT</w:instrText>
        </w:r>
        <w:r w:rsidRPr="00806533">
          <w:rPr>
            <w:sz w:val="22"/>
          </w:rPr>
          <w:fldChar w:fldCharType="separate"/>
        </w:r>
        <w:r w:rsidR="00715853">
          <w:rPr>
            <w:noProof/>
            <w:sz w:val="22"/>
          </w:rPr>
          <w:t>3</w:t>
        </w:r>
        <w:r w:rsidRPr="00806533">
          <w:rPr>
            <w:sz w:val="22"/>
          </w:rPr>
          <w:fldChar w:fldCharType="end"/>
        </w:r>
      </w:p>
    </w:sdtContent>
  </w:sdt>
  <w:p w:rsidR="00806533" w:rsidRPr="00806533" w:rsidRDefault="00806533" w:rsidP="008E029E">
    <w:pPr>
      <w:pStyle w:val="a6"/>
      <w:ind w:firstLine="0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12D47"/>
    <w:rsid w:val="0001461E"/>
    <w:rsid w:val="0001650F"/>
    <w:rsid w:val="000225F8"/>
    <w:rsid w:val="0003019D"/>
    <w:rsid w:val="00037A25"/>
    <w:rsid w:val="00043FC8"/>
    <w:rsid w:val="00044B79"/>
    <w:rsid w:val="00055C2B"/>
    <w:rsid w:val="00056C07"/>
    <w:rsid w:val="00057185"/>
    <w:rsid w:val="0006382E"/>
    <w:rsid w:val="00066779"/>
    <w:rsid w:val="00070484"/>
    <w:rsid w:val="00073661"/>
    <w:rsid w:val="00073A4C"/>
    <w:rsid w:val="00073B21"/>
    <w:rsid w:val="00085E77"/>
    <w:rsid w:val="00091AD6"/>
    <w:rsid w:val="00094923"/>
    <w:rsid w:val="000A24F8"/>
    <w:rsid w:val="000A3462"/>
    <w:rsid w:val="000A3DC6"/>
    <w:rsid w:val="000B214F"/>
    <w:rsid w:val="000B23CF"/>
    <w:rsid w:val="000B5A6F"/>
    <w:rsid w:val="000B6F37"/>
    <w:rsid w:val="000C0E70"/>
    <w:rsid w:val="000C0E89"/>
    <w:rsid w:val="000C40E5"/>
    <w:rsid w:val="000C5579"/>
    <w:rsid w:val="000D29CD"/>
    <w:rsid w:val="000D5BBF"/>
    <w:rsid w:val="000E0CAE"/>
    <w:rsid w:val="000E2CE9"/>
    <w:rsid w:val="000E37D1"/>
    <w:rsid w:val="000E4B46"/>
    <w:rsid w:val="000E6087"/>
    <w:rsid w:val="000F1058"/>
    <w:rsid w:val="000F5B2D"/>
    <w:rsid w:val="00100D0B"/>
    <w:rsid w:val="0010633F"/>
    <w:rsid w:val="00112913"/>
    <w:rsid w:val="00114F15"/>
    <w:rsid w:val="00115A79"/>
    <w:rsid w:val="00120B6B"/>
    <w:rsid w:val="0012598B"/>
    <w:rsid w:val="001270FF"/>
    <w:rsid w:val="00131F38"/>
    <w:rsid w:val="00134DCD"/>
    <w:rsid w:val="00142A1E"/>
    <w:rsid w:val="00143E2B"/>
    <w:rsid w:val="00145B39"/>
    <w:rsid w:val="001462C7"/>
    <w:rsid w:val="00146E34"/>
    <w:rsid w:val="00150648"/>
    <w:rsid w:val="00150865"/>
    <w:rsid w:val="00152FE3"/>
    <w:rsid w:val="001622E9"/>
    <w:rsid w:val="0016360D"/>
    <w:rsid w:val="00166EBD"/>
    <w:rsid w:val="00171088"/>
    <w:rsid w:val="00175A38"/>
    <w:rsid w:val="00180D67"/>
    <w:rsid w:val="00183855"/>
    <w:rsid w:val="0018756C"/>
    <w:rsid w:val="0018789A"/>
    <w:rsid w:val="00194AC3"/>
    <w:rsid w:val="001A0823"/>
    <w:rsid w:val="001A19D6"/>
    <w:rsid w:val="001A6642"/>
    <w:rsid w:val="001A7BAD"/>
    <w:rsid w:val="001B1DA2"/>
    <w:rsid w:val="001B2FDE"/>
    <w:rsid w:val="001B6AD2"/>
    <w:rsid w:val="001C193B"/>
    <w:rsid w:val="001C2447"/>
    <w:rsid w:val="001C55D0"/>
    <w:rsid w:val="001E3158"/>
    <w:rsid w:val="001F1C73"/>
    <w:rsid w:val="001F1CBB"/>
    <w:rsid w:val="001F414B"/>
    <w:rsid w:val="001F46A6"/>
    <w:rsid w:val="00201182"/>
    <w:rsid w:val="00201367"/>
    <w:rsid w:val="002039CE"/>
    <w:rsid w:val="00207DED"/>
    <w:rsid w:val="00210760"/>
    <w:rsid w:val="00215CE4"/>
    <w:rsid w:val="00217313"/>
    <w:rsid w:val="002227EA"/>
    <w:rsid w:val="0022555F"/>
    <w:rsid w:val="0023330D"/>
    <w:rsid w:val="0023419C"/>
    <w:rsid w:val="00240B86"/>
    <w:rsid w:val="002427C2"/>
    <w:rsid w:val="0024326F"/>
    <w:rsid w:val="00246039"/>
    <w:rsid w:val="00254C59"/>
    <w:rsid w:val="00256DCF"/>
    <w:rsid w:val="00257A72"/>
    <w:rsid w:val="002628E9"/>
    <w:rsid w:val="002631C4"/>
    <w:rsid w:val="002724D2"/>
    <w:rsid w:val="0027252D"/>
    <w:rsid w:val="002761FA"/>
    <w:rsid w:val="00283751"/>
    <w:rsid w:val="00296400"/>
    <w:rsid w:val="002A1018"/>
    <w:rsid w:val="002A60BF"/>
    <w:rsid w:val="002A6B7A"/>
    <w:rsid w:val="002B287B"/>
    <w:rsid w:val="002B47FA"/>
    <w:rsid w:val="002C3F79"/>
    <w:rsid w:val="002C6FAB"/>
    <w:rsid w:val="002D3020"/>
    <w:rsid w:val="002D4CA5"/>
    <w:rsid w:val="002E0EF8"/>
    <w:rsid w:val="002E14A0"/>
    <w:rsid w:val="002E7B9E"/>
    <w:rsid w:val="002F02BB"/>
    <w:rsid w:val="002F1B19"/>
    <w:rsid w:val="002F4183"/>
    <w:rsid w:val="003132FD"/>
    <w:rsid w:val="003156A7"/>
    <w:rsid w:val="00316E0D"/>
    <w:rsid w:val="00326051"/>
    <w:rsid w:val="003270EC"/>
    <w:rsid w:val="003272D5"/>
    <w:rsid w:val="00331F77"/>
    <w:rsid w:val="003324FC"/>
    <w:rsid w:val="00332C22"/>
    <w:rsid w:val="003366A7"/>
    <w:rsid w:val="00363E9A"/>
    <w:rsid w:val="003807F8"/>
    <w:rsid w:val="0038303C"/>
    <w:rsid w:val="00383735"/>
    <w:rsid w:val="003839A8"/>
    <w:rsid w:val="003967D2"/>
    <w:rsid w:val="003A0285"/>
    <w:rsid w:val="003A49B4"/>
    <w:rsid w:val="003B4DE7"/>
    <w:rsid w:val="003B5EB8"/>
    <w:rsid w:val="003B6FF4"/>
    <w:rsid w:val="003C14EA"/>
    <w:rsid w:val="003C5ADF"/>
    <w:rsid w:val="003D31D8"/>
    <w:rsid w:val="003D6085"/>
    <w:rsid w:val="003E200F"/>
    <w:rsid w:val="003E5498"/>
    <w:rsid w:val="003E57A0"/>
    <w:rsid w:val="003E5A07"/>
    <w:rsid w:val="003E6727"/>
    <w:rsid w:val="003F47D4"/>
    <w:rsid w:val="003F570C"/>
    <w:rsid w:val="003F5AA7"/>
    <w:rsid w:val="0040363F"/>
    <w:rsid w:val="0040383E"/>
    <w:rsid w:val="00403C74"/>
    <w:rsid w:val="00404426"/>
    <w:rsid w:val="00412238"/>
    <w:rsid w:val="00415B4B"/>
    <w:rsid w:val="00415FC6"/>
    <w:rsid w:val="00423810"/>
    <w:rsid w:val="00423CB6"/>
    <w:rsid w:val="00427513"/>
    <w:rsid w:val="00433061"/>
    <w:rsid w:val="00440298"/>
    <w:rsid w:val="004424CE"/>
    <w:rsid w:val="004443BB"/>
    <w:rsid w:val="00445905"/>
    <w:rsid w:val="00446806"/>
    <w:rsid w:val="00450BAE"/>
    <w:rsid w:val="00453457"/>
    <w:rsid w:val="004575FA"/>
    <w:rsid w:val="00471B26"/>
    <w:rsid w:val="00471EB1"/>
    <w:rsid w:val="0047580A"/>
    <w:rsid w:val="00480D74"/>
    <w:rsid w:val="00480FD5"/>
    <w:rsid w:val="00481E49"/>
    <w:rsid w:val="004862B5"/>
    <w:rsid w:val="004936DF"/>
    <w:rsid w:val="004946F1"/>
    <w:rsid w:val="004A6334"/>
    <w:rsid w:val="004A6FDD"/>
    <w:rsid w:val="004A7046"/>
    <w:rsid w:val="004C572A"/>
    <w:rsid w:val="004C65FD"/>
    <w:rsid w:val="004D50DB"/>
    <w:rsid w:val="004D72DA"/>
    <w:rsid w:val="004E2F35"/>
    <w:rsid w:val="004E377E"/>
    <w:rsid w:val="004F2BC7"/>
    <w:rsid w:val="004F48FF"/>
    <w:rsid w:val="00501AFF"/>
    <w:rsid w:val="005028B4"/>
    <w:rsid w:val="0050771A"/>
    <w:rsid w:val="005138A9"/>
    <w:rsid w:val="005207E9"/>
    <w:rsid w:val="00522385"/>
    <w:rsid w:val="00530438"/>
    <w:rsid w:val="00541FEE"/>
    <w:rsid w:val="00543246"/>
    <w:rsid w:val="00547564"/>
    <w:rsid w:val="00552100"/>
    <w:rsid w:val="00562CD3"/>
    <w:rsid w:val="00563DBB"/>
    <w:rsid w:val="00565C3C"/>
    <w:rsid w:val="00574658"/>
    <w:rsid w:val="0057631E"/>
    <w:rsid w:val="005842FC"/>
    <w:rsid w:val="00590F30"/>
    <w:rsid w:val="005946E3"/>
    <w:rsid w:val="00597B83"/>
    <w:rsid w:val="005A1DD1"/>
    <w:rsid w:val="005A6E27"/>
    <w:rsid w:val="005A6E7E"/>
    <w:rsid w:val="005B36F5"/>
    <w:rsid w:val="005C6F87"/>
    <w:rsid w:val="005D39F0"/>
    <w:rsid w:val="005D46BA"/>
    <w:rsid w:val="005D566B"/>
    <w:rsid w:val="005D7886"/>
    <w:rsid w:val="005F5DCB"/>
    <w:rsid w:val="005F7D40"/>
    <w:rsid w:val="00600DB2"/>
    <w:rsid w:val="0060386B"/>
    <w:rsid w:val="00604C10"/>
    <w:rsid w:val="00610BFE"/>
    <w:rsid w:val="00613BEB"/>
    <w:rsid w:val="00615092"/>
    <w:rsid w:val="00617371"/>
    <w:rsid w:val="00634281"/>
    <w:rsid w:val="0064311E"/>
    <w:rsid w:val="00656630"/>
    <w:rsid w:val="006610C2"/>
    <w:rsid w:val="006627E1"/>
    <w:rsid w:val="00671431"/>
    <w:rsid w:val="00672CAB"/>
    <w:rsid w:val="0067542E"/>
    <w:rsid w:val="00675511"/>
    <w:rsid w:val="00676F87"/>
    <w:rsid w:val="006772AD"/>
    <w:rsid w:val="006773F1"/>
    <w:rsid w:val="006907C8"/>
    <w:rsid w:val="00691839"/>
    <w:rsid w:val="00693ACE"/>
    <w:rsid w:val="00697F40"/>
    <w:rsid w:val="006A2BB1"/>
    <w:rsid w:val="006A6C8A"/>
    <w:rsid w:val="006B074C"/>
    <w:rsid w:val="006B651F"/>
    <w:rsid w:val="006B6967"/>
    <w:rsid w:val="006C2D45"/>
    <w:rsid w:val="006C4ABC"/>
    <w:rsid w:val="006C6D6A"/>
    <w:rsid w:val="006D560C"/>
    <w:rsid w:val="006D708F"/>
    <w:rsid w:val="006D7E0A"/>
    <w:rsid w:val="006E5F4C"/>
    <w:rsid w:val="006F3AF1"/>
    <w:rsid w:val="006F3B1E"/>
    <w:rsid w:val="006F5BF3"/>
    <w:rsid w:val="006F68F6"/>
    <w:rsid w:val="00700275"/>
    <w:rsid w:val="00703282"/>
    <w:rsid w:val="0070563A"/>
    <w:rsid w:val="00706ECD"/>
    <w:rsid w:val="00707D77"/>
    <w:rsid w:val="0071209A"/>
    <w:rsid w:val="007124DF"/>
    <w:rsid w:val="00715853"/>
    <w:rsid w:val="00717B06"/>
    <w:rsid w:val="007237FC"/>
    <w:rsid w:val="00723C94"/>
    <w:rsid w:val="00730306"/>
    <w:rsid w:val="0073270D"/>
    <w:rsid w:val="00734DBA"/>
    <w:rsid w:val="007351DA"/>
    <w:rsid w:val="00740CB4"/>
    <w:rsid w:val="007439CC"/>
    <w:rsid w:val="00745B95"/>
    <w:rsid w:val="0074766C"/>
    <w:rsid w:val="00755271"/>
    <w:rsid w:val="00757D88"/>
    <w:rsid w:val="00762508"/>
    <w:rsid w:val="0076660B"/>
    <w:rsid w:val="00774CC6"/>
    <w:rsid w:val="00780B66"/>
    <w:rsid w:val="007863E5"/>
    <w:rsid w:val="00790F65"/>
    <w:rsid w:val="007921CD"/>
    <w:rsid w:val="00795CDF"/>
    <w:rsid w:val="007A32AC"/>
    <w:rsid w:val="007A332F"/>
    <w:rsid w:val="007A6017"/>
    <w:rsid w:val="007B0849"/>
    <w:rsid w:val="007B29B8"/>
    <w:rsid w:val="007B4939"/>
    <w:rsid w:val="007B5FDD"/>
    <w:rsid w:val="007C23D2"/>
    <w:rsid w:val="007E44C7"/>
    <w:rsid w:val="007E7291"/>
    <w:rsid w:val="007F040E"/>
    <w:rsid w:val="007F4092"/>
    <w:rsid w:val="007F4E39"/>
    <w:rsid w:val="007F5974"/>
    <w:rsid w:val="00800C35"/>
    <w:rsid w:val="008037C5"/>
    <w:rsid w:val="00806533"/>
    <w:rsid w:val="0082047D"/>
    <w:rsid w:val="008237DD"/>
    <w:rsid w:val="00825CBD"/>
    <w:rsid w:val="00825F17"/>
    <w:rsid w:val="0083215D"/>
    <w:rsid w:val="008321EC"/>
    <w:rsid w:val="0084077A"/>
    <w:rsid w:val="00845D4B"/>
    <w:rsid w:val="00850B5E"/>
    <w:rsid w:val="0085242C"/>
    <w:rsid w:val="00854168"/>
    <w:rsid w:val="008562CB"/>
    <w:rsid w:val="008565C5"/>
    <w:rsid w:val="00856626"/>
    <w:rsid w:val="00866FF7"/>
    <w:rsid w:val="00870C63"/>
    <w:rsid w:val="008770CE"/>
    <w:rsid w:val="00884AE5"/>
    <w:rsid w:val="00885E22"/>
    <w:rsid w:val="00887F56"/>
    <w:rsid w:val="00895574"/>
    <w:rsid w:val="008A132B"/>
    <w:rsid w:val="008A13E1"/>
    <w:rsid w:val="008A2189"/>
    <w:rsid w:val="008A33A2"/>
    <w:rsid w:val="008A35B4"/>
    <w:rsid w:val="008A4C07"/>
    <w:rsid w:val="008A5433"/>
    <w:rsid w:val="008A7657"/>
    <w:rsid w:val="008B3878"/>
    <w:rsid w:val="008B49C5"/>
    <w:rsid w:val="008B5774"/>
    <w:rsid w:val="008B685E"/>
    <w:rsid w:val="008D1A25"/>
    <w:rsid w:val="008D2DC9"/>
    <w:rsid w:val="008D6F60"/>
    <w:rsid w:val="008E029E"/>
    <w:rsid w:val="008F2C55"/>
    <w:rsid w:val="008F57DE"/>
    <w:rsid w:val="00923351"/>
    <w:rsid w:val="00924284"/>
    <w:rsid w:val="00934CE0"/>
    <w:rsid w:val="00935763"/>
    <w:rsid w:val="00942A66"/>
    <w:rsid w:val="009456A9"/>
    <w:rsid w:val="00950AFA"/>
    <w:rsid w:val="0095669E"/>
    <w:rsid w:val="00957E32"/>
    <w:rsid w:val="00962F17"/>
    <w:rsid w:val="00962FFB"/>
    <w:rsid w:val="00963636"/>
    <w:rsid w:val="00967F2F"/>
    <w:rsid w:val="00970AC1"/>
    <w:rsid w:val="00971167"/>
    <w:rsid w:val="00971FD8"/>
    <w:rsid w:val="00972F25"/>
    <w:rsid w:val="009768F0"/>
    <w:rsid w:val="00993E62"/>
    <w:rsid w:val="00994874"/>
    <w:rsid w:val="009A1DCF"/>
    <w:rsid w:val="009A488B"/>
    <w:rsid w:val="009A6CCE"/>
    <w:rsid w:val="009A6D26"/>
    <w:rsid w:val="009A6E92"/>
    <w:rsid w:val="009A7977"/>
    <w:rsid w:val="009B33D7"/>
    <w:rsid w:val="009B4DD9"/>
    <w:rsid w:val="009C4074"/>
    <w:rsid w:val="009C413A"/>
    <w:rsid w:val="009C5725"/>
    <w:rsid w:val="009D224A"/>
    <w:rsid w:val="009E0C64"/>
    <w:rsid w:val="009E606A"/>
    <w:rsid w:val="009E6DDB"/>
    <w:rsid w:val="00A01217"/>
    <w:rsid w:val="00A060CD"/>
    <w:rsid w:val="00A1780C"/>
    <w:rsid w:val="00A20B11"/>
    <w:rsid w:val="00A23D9B"/>
    <w:rsid w:val="00A24369"/>
    <w:rsid w:val="00A328D1"/>
    <w:rsid w:val="00A33AF4"/>
    <w:rsid w:val="00A34025"/>
    <w:rsid w:val="00A36969"/>
    <w:rsid w:val="00A47107"/>
    <w:rsid w:val="00A471A9"/>
    <w:rsid w:val="00A547C3"/>
    <w:rsid w:val="00A55E69"/>
    <w:rsid w:val="00A60D82"/>
    <w:rsid w:val="00A612BC"/>
    <w:rsid w:val="00A61920"/>
    <w:rsid w:val="00A63A3F"/>
    <w:rsid w:val="00A64076"/>
    <w:rsid w:val="00A71183"/>
    <w:rsid w:val="00A72AC7"/>
    <w:rsid w:val="00A73D04"/>
    <w:rsid w:val="00A800E8"/>
    <w:rsid w:val="00A81567"/>
    <w:rsid w:val="00A81919"/>
    <w:rsid w:val="00A81FAE"/>
    <w:rsid w:val="00A8262F"/>
    <w:rsid w:val="00A856AA"/>
    <w:rsid w:val="00A856E4"/>
    <w:rsid w:val="00A95635"/>
    <w:rsid w:val="00A97694"/>
    <w:rsid w:val="00AA1D80"/>
    <w:rsid w:val="00AA26C9"/>
    <w:rsid w:val="00AA451C"/>
    <w:rsid w:val="00AA5029"/>
    <w:rsid w:val="00AA5774"/>
    <w:rsid w:val="00AB0E9F"/>
    <w:rsid w:val="00AB3B14"/>
    <w:rsid w:val="00AB4B7E"/>
    <w:rsid w:val="00AC18EE"/>
    <w:rsid w:val="00AC59A0"/>
    <w:rsid w:val="00AC5E49"/>
    <w:rsid w:val="00AE03D1"/>
    <w:rsid w:val="00AE4CA7"/>
    <w:rsid w:val="00AF17A5"/>
    <w:rsid w:val="00AF3BA4"/>
    <w:rsid w:val="00B000F2"/>
    <w:rsid w:val="00B00EFF"/>
    <w:rsid w:val="00B02EBD"/>
    <w:rsid w:val="00B05D07"/>
    <w:rsid w:val="00B146ED"/>
    <w:rsid w:val="00B15948"/>
    <w:rsid w:val="00B179E6"/>
    <w:rsid w:val="00B212FF"/>
    <w:rsid w:val="00B217DF"/>
    <w:rsid w:val="00B237A1"/>
    <w:rsid w:val="00B25A3B"/>
    <w:rsid w:val="00B30CB5"/>
    <w:rsid w:val="00B30D9B"/>
    <w:rsid w:val="00B37D72"/>
    <w:rsid w:val="00B405DF"/>
    <w:rsid w:val="00B43C45"/>
    <w:rsid w:val="00B6008F"/>
    <w:rsid w:val="00B605DF"/>
    <w:rsid w:val="00B62765"/>
    <w:rsid w:val="00B64C28"/>
    <w:rsid w:val="00B81982"/>
    <w:rsid w:val="00B8731C"/>
    <w:rsid w:val="00B878DB"/>
    <w:rsid w:val="00B953F9"/>
    <w:rsid w:val="00B97904"/>
    <w:rsid w:val="00B97AEC"/>
    <w:rsid w:val="00BA21FE"/>
    <w:rsid w:val="00BB1720"/>
    <w:rsid w:val="00BB7345"/>
    <w:rsid w:val="00BC1161"/>
    <w:rsid w:val="00BC1A76"/>
    <w:rsid w:val="00BC392D"/>
    <w:rsid w:val="00BD52D3"/>
    <w:rsid w:val="00BE5025"/>
    <w:rsid w:val="00BF60F4"/>
    <w:rsid w:val="00C00BBF"/>
    <w:rsid w:val="00C032E5"/>
    <w:rsid w:val="00C04746"/>
    <w:rsid w:val="00C05ADB"/>
    <w:rsid w:val="00C0675F"/>
    <w:rsid w:val="00C14002"/>
    <w:rsid w:val="00C23CA3"/>
    <w:rsid w:val="00C32531"/>
    <w:rsid w:val="00C34E8B"/>
    <w:rsid w:val="00C5203A"/>
    <w:rsid w:val="00C6017D"/>
    <w:rsid w:val="00C611FF"/>
    <w:rsid w:val="00C62682"/>
    <w:rsid w:val="00C6485D"/>
    <w:rsid w:val="00C65E38"/>
    <w:rsid w:val="00C74DE3"/>
    <w:rsid w:val="00C85FF7"/>
    <w:rsid w:val="00C90969"/>
    <w:rsid w:val="00C97242"/>
    <w:rsid w:val="00CA27B1"/>
    <w:rsid w:val="00CA4539"/>
    <w:rsid w:val="00CA7F54"/>
    <w:rsid w:val="00CB2467"/>
    <w:rsid w:val="00CB3ACF"/>
    <w:rsid w:val="00CC379C"/>
    <w:rsid w:val="00CC44DC"/>
    <w:rsid w:val="00CC7516"/>
    <w:rsid w:val="00CD6AF8"/>
    <w:rsid w:val="00CE06C0"/>
    <w:rsid w:val="00CE3A43"/>
    <w:rsid w:val="00CE3C25"/>
    <w:rsid w:val="00CF6A0A"/>
    <w:rsid w:val="00D031CF"/>
    <w:rsid w:val="00D05558"/>
    <w:rsid w:val="00D05D1D"/>
    <w:rsid w:val="00D073BD"/>
    <w:rsid w:val="00D11CF8"/>
    <w:rsid w:val="00D14933"/>
    <w:rsid w:val="00D20A0D"/>
    <w:rsid w:val="00D2397E"/>
    <w:rsid w:val="00D23AA6"/>
    <w:rsid w:val="00D23BD2"/>
    <w:rsid w:val="00D24122"/>
    <w:rsid w:val="00D26E58"/>
    <w:rsid w:val="00D31BC4"/>
    <w:rsid w:val="00D37ACE"/>
    <w:rsid w:val="00D41E60"/>
    <w:rsid w:val="00D4220A"/>
    <w:rsid w:val="00D4428D"/>
    <w:rsid w:val="00D56AB4"/>
    <w:rsid w:val="00D5773E"/>
    <w:rsid w:val="00D57A6B"/>
    <w:rsid w:val="00D61E79"/>
    <w:rsid w:val="00D63285"/>
    <w:rsid w:val="00D711B1"/>
    <w:rsid w:val="00D7161E"/>
    <w:rsid w:val="00D82264"/>
    <w:rsid w:val="00D8344A"/>
    <w:rsid w:val="00D85210"/>
    <w:rsid w:val="00D926BF"/>
    <w:rsid w:val="00D940F2"/>
    <w:rsid w:val="00D94123"/>
    <w:rsid w:val="00DA0C54"/>
    <w:rsid w:val="00DB77AD"/>
    <w:rsid w:val="00DC14D9"/>
    <w:rsid w:val="00DC1552"/>
    <w:rsid w:val="00DC2559"/>
    <w:rsid w:val="00DC491A"/>
    <w:rsid w:val="00DD221D"/>
    <w:rsid w:val="00DD4B68"/>
    <w:rsid w:val="00DD75D8"/>
    <w:rsid w:val="00DE0D5A"/>
    <w:rsid w:val="00DE6C13"/>
    <w:rsid w:val="00DE7581"/>
    <w:rsid w:val="00DF515C"/>
    <w:rsid w:val="00DF7FF2"/>
    <w:rsid w:val="00E02B81"/>
    <w:rsid w:val="00E03358"/>
    <w:rsid w:val="00E035F4"/>
    <w:rsid w:val="00E076D9"/>
    <w:rsid w:val="00E07DC5"/>
    <w:rsid w:val="00E130AD"/>
    <w:rsid w:val="00E172A7"/>
    <w:rsid w:val="00E20909"/>
    <w:rsid w:val="00E2280F"/>
    <w:rsid w:val="00E27646"/>
    <w:rsid w:val="00E301AE"/>
    <w:rsid w:val="00E30C42"/>
    <w:rsid w:val="00E3265D"/>
    <w:rsid w:val="00E50AA3"/>
    <w:rsid w:val="00E56C5C"/>
    <w:rsid w:val="00E56D35"/>
    <w:rsid w:val="00E6792D"/>
    <w:rsid w:val="00E76E73"/>
    <w:rsid w:val="00E87A80"/>
    <w:rsid w:val="00E9262B"/>
    <w:rsid w:val="00E931D9"/>
    <w:rsid w:val="00E955E9"/>
    <w:rsid w:val="00E97884"/>
    <w:rsid w:val="00EA15ED"/>
    <w:rsid w:val="00EB128D"/>
    <w:rsid w:val="00EB19B4"/>
    <w:rsid w:val="00EB2216"/>
    <w:rsid w:val="00EC21DD"/>
    <w:rsid w:val="00EC30DE"/>
    <w:rsid w:val="00EC6731"/>
    <w:rsid w:val="00ED3DC9"/>
    <w:rsid w:val="00EE12EF"/>
    <w:rsid w:val="00EE33E8"/>
    <w:rsid w:val="00EE42A9"/>
    <w:rsid w:val="00EF484E"/>
    <w:rsid w:val="00EF7807"/>
    <w:rsid w:val="00F00550"/>
    <w:rsid w:val="00F017B7"/>
    <w:rsid w:val="00F068C7"/>
    <w:rsid w:val="00F07519"/>
    <w:rsid w:val="00F11281"/>
    <w:rsid w:val="00F12724"/>
    <w:rsid w:val="00F13122"/>
    <w:rsid w:val="00F179AC"/>
    <w:rsid w:val="00F244B7"/>
    <w:rsid w:val="00F30F08"/>
    <w:rsid w:val="00F336F7"/>
    <w:rsid w:val="00F36690"/>
    <w:rsid w:val="00F41C46"/>
    <w:rsid w:val="00F42E53"/>
    <w:rsid w:val="00F43E96"/>
    <w:rsid w:val="00F45362"/>
    <w:rsid w:val="00F529E6"/>
    <w:rsid w:val="00F53BE9"/>
    <w:rsid w:val="00F57B40"/>
    <w:rsid w:val="00F61BC9"/>
    <w:rsid w:val="00F671E4"/>
    <w:rsid w:val="00F76005"/>
    <w:rsid w:val="00F80FAF"/>
    <w:rsid w:val="00F838C8"/>
    <w:rsid w:val="00F84BE4"/>
    <w:rsid w:val="00F94708"/>
    <w:rsid w:val="00F95B46"/>
    <w:rsid w:val="00F9711D"/>
    <w:rsid w:val="00FA3FF1"/>
    <w:rsid w:val="00FA4D36"/>
    <w:rsid w:val="00FB1509"/>
    <w:rsid w:val="00FB2548"/>
    <w:rsid w:val="00FB5AFF"/>
    <w:rsid w:val="00FC0E38"/>
    <w:rsid w:val="00FC3588"/>
    <w:rsid w:val="00FC4DB3"/>
    <w:rsid w:val="00FC7425"/>
    <w:rsid w:val="00FD109B"/>
    <w:rsid w:val="00FD202F"/>
    <w:rsid w:val="00FD497C"/>
    <w:rsid w:val="00FE23E0"/>
    <w:rsid w:val="00FE5D2A"/>
    <w:rsid w:val="00FF3493"/>
    <w:rsid w:val="00FF3B7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E3958"/>
  <w15:chartTrackingRefBased/>
  <w15:docId w15:val="{3A75DA24-FD6B-481F-B284-6E0F5B52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7A32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4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514B73-E952-4E80-943D-EF40DE8683E2}"/>
      </w:docPartPr>
      <w:docPartBody>
        <w:p w:rsidR="00A4078B" w:rsidRDefault="00142C85">
          <w:r w:rsidRPr="001E780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85"/>
    <w:rsid w:val="00142C85"/>
    <w:rsid w:val="005F754B"/>
    <w:rsid w:val="00A4078B"/>
    <w:rsid w:val="00B661C1"/>
    <w:rsid w:val="00E43C54"/>
    <w:rsid w:val="00EE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42C8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4155F-6484-4B60-B1A5-FA8A9DA11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Чепель Наталья Михайловна</cp:lastModifiedBy>
  <cp:revision>12</cp:revision>
  <cp:lastPrinted>2021-02-12T05:48:00Z</cp:lastPrinted>
  <dcterms:created xsi:type="dcterms:W3CDTF">2021-01-28T12:14:00Z</dcterms:created>
  <dcterms:modified xsi:type="dcterms:W3CDTF">2021-02-12T05:48:00Z</dcterms:modified>
</cp:coreProperties>
</file>